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E9" w:rsidRPr="00B02DE9" w:rsidRDefault="00B02DE9" w:rsidP="00B02DE9">
      <w:pPr>
        <w:shd w:val="clear" w:color="auto" w:fill="FFFFFF"/>
        <w:spacing w:before="100" w:beforeAutospacing="1" w:after="100" w:afterAutospacing="1" w:line="240" w:lineRule="auto"/>
        <w:jc w:val="both"/>
        <w:rPr>
          <w:rFonts w:ascii="Georgia" w:eastAsia="Times New Roman" w:hAnsi="Georgia" w:cs="Times New Roman"/>
          <w:color w:val="00467F"/>
          <w:sz w:val="32"/>
          <w:szCs w:val="32"/>
          <w:lang w:eastAsia="nl-NL"/>
        </w:rPr>
      </w:pPr>
      <w:r w:rsidRPr="00B1053C">
        <w:rPr>
          <w:rFonts w:ascii="Georgia" w:eastAsia="Times New Roman" w:hAnsi="Georgia" w:cs="Times New Roman"/>
          <w:b/>
          <w:bCs/>
          <w:color w:val="00467F"/>
          <w:sz w:val="32"/>
          <w:szCs w:val="32"/>
          <w:lang w:eastAsia="nl-NL"/>
        </w:rPr>
        <w:t>Nieuwsbrief wetenschappelijk bureau de Burcht (maart 2019)</w:t>
      </w:r>
    </w:p>
    <w:p w:rsidR="00B02DE9" w:rsidRPr="00B02DE9" w:rsidRDefault="00B02DE9" w:rsidP="00B02DE9">
      <w:pPr>
        <w:shd w:val="clear" w:color="auto" w:fill="FFFFFF"/>
        <w:spacing w:before="100" w:beforeAutospacing="1" w:after="100" w:afterAutospacing="1" w:line="240" w:lineRule="auto"/>
        <w:jc w:val="both"/>
        <w:outlineLvl w:val="2"/>
        <w:rPr>
          <w:rFonts w:ascii="Georgia" w:eastAsia="Times New Roman" w:hAnsi="Georgia" w:cs="Times New Roman"/>
          <w:b/>
          <w:bCs/>
          <w:color w:val="00467F"/>
          <w:sz w:val="27"/>
          <w:szCs w:val="27"/>
          <w:lang w:eastAsia="nl-NL"/>
        </w:rPr>
      </w:pPr>
      <w:r w:rsidRPr="00B02DE9">
        <w:rPr>
          <w:rFonts w:ascii="Georgia" w:eastAsia="Times New Roman" w:hAnsi="Georgia" w:cs="Times New Roman"/>
          <w:b/>
          <w:bCs/>
          <w:color w:val="00467F"/>
          <w:sz w:val="27"/>
          <w:szCs w:val="27"/>
          <w:lang w:eastAsia="nl-NL"/>
        </w:rPr>
        <w:t xml:space="preserve">11 april: themamiddag representativiteit van vakbonden, met  </w:t>
      </w:r>
      <w:proofErr w:type="spellStart"/>
      <w:r w:rsidRPr="00B02DE9">
        <w:rPr>
          <w:rFonts w:ascii="Georgia" w:eastAsia="Times New Roman" w:hAnsi="Georgia" w:cs="Times New Roman"/>
          <w:b/>
          <w:bCs/>
          <w:color w:val="00467F"/>
          <w:sz w:val="27"/>
          <w:szCs w:val="27"/>
          <w:lang w:eastAsia="nl-NL"/>
        </w:rPr>
        <w:t>Zakaria</w:t>
      </w:r>
      <w:proofErr w:type="spellEnd"/>
      <w:r w:rsidRPr="00B02DE9">
        <w:rPr>
          <w:rFonts w:ascii="Georgia" w:eastAsia="Times New Roman" w:hAnsi="Georgia" w:cs="Times New Roman"/>
          <w:b/>
          <w:bCs/>
          <w:color w:val="00467F"/>
          <w:sz w:val="27"/>
          <w:szCs w:val="27"/>
          <w:lang w:eastAsia="nl-NL"/>
        </w:rPr>
        <w:t xml:space="preserve"> </w:t>
      </w:r>
      <w:proofErr w:type="spellStart"/>
      <w:r w:rsidRPr="00B02DE9">
        <w:rPr>
          <w:rFonts w:ascii="Georgia" w:eastAsia="Times New Roman" w:hAnsi="Georgia" w:cs="Times New Roman"/>
          <w:b/>
          <w:bCs/>
          <w:color w:val="00467F"/>
          <w:sz w:val="27"/>
          <w:szCs w:val="27"/>
          <w:lang w:eastAsia="nl-NL"/>
        </w:rPr>
        <w:t>Boufangacha</w:t>
      </w:r>
      <w:proofErr w:type="spellEnd"/>
      <w:r w:rsidRPr="00B02DE9">
        <w:rPr>
          <w:rFonts w:ascii="Georgia" w:eastAsia="Times New Roman" w:hAnsi="Georgia" w:cs="Times New Roman"/>
          <w:b/>
          <w:bCs/>
          <w:color w:val="00467F"/>
          <w:sz w:val="27"/>
          <w:szCs w:val="27"/>
          <w:lang w:eastAsia="nl-NL"/>
        </w:rPr>
        <w:t xml:space="preserve"> (FNV) en Niels Jansen (UvA) </w:t>
      </w:r>
    </w:p>
    <w:p w:rsidR="00B02DE9" w:rsidRDefault="00B02DE9" w:rsidP="00B1053C">
      <w:pPr>
        <w:pStyle w:val="Geenafstand"/>
        <w:rPr>
          <w:color w:val="FF0000"/>
          <w:lang w:eastAsia="nl-NL"/>
        </w:rPr>
      </w:pPr>
      <w:r w:rsidRPr="00B02DE9">
        <w:rPr>
          <w:lang w:eastAsia="nl-NL"/>
        </w:rPr>
        <w:t xml:space="preserve">De themabijeenkomst wordt ingeleid door Niels Jansen (UvA) die onlangs over dit onderwerp een proefschrift heeft geschreven ('Een juridisch onderzoek naar de representativiteit van vakbonden in het arbeidsvoorwaardenoverleg'). Daarna komt </w:t>
      </w:r>
      <w:proofErr w:type="spellStart"/>
      <w:r w:rsidRPr="00B02DE9">
        <w:rPr>
          <w:lang w:eastAsia="nl-NL"/>
        </w:rPr>
        <w:t>Zakaria</w:t>
      </w:r>
      <w:proofErr w:type="spellEnd"/>
      <w:r w:rsidRPr="00B02DE9">
        <w:rPr>
          <w:lang w:eastAsia="nl-NL"/>
        </w:rPr>
        <w:t xml:space="preserve"> </w:t>
      </w:r>
      <w:proofErr w:type="spellStart"/>
      <w:r w:rsidRPr="00B02DE9">
        <w:rPr>
          <w:lang w:eastAsia="nl-NL"/>
        </w:rPr>
        <w:t>Boufangacha</w:t>
      </w:r>
      <w:proofErr w:type="spellEnd"/>
      <w:r w:rsidRPr="00B02DE9">
        <w:rPr>
          <w:lang w:eastAsia="nl-NL"/>
        </w:rPr>
        <w:t xml:space="preserve"> (coördinator arbeidsvoorwaardenbeleid FNV) aan het woord over de visie van de FNV. Aanvang 15.00 uur ; einde 17.00 uur. De Burcht, H. Polaklaan 9, Amsterdam. Zie onze website (</w:t>
      </w:r>
      <w:hyperlink r:id="rId5" w:tgtFrame="_blank" w:history="1">
        <w:r w:rsidRPr="00B02DE9">
          <w:rPr>
            <w:color w:val="0186BA"/>
            <w:u w:val="single"/>
            <w:lang w:eastAsia="nl-NL"/>
          </w:rPr>
          <w:t>https://www.deburcht.nl/wetenschappelijk-bureau/nieuws</w:t>
        </w:r>
      </w:hyperlink>
      <w:r w:rsidRPr="00B02DE9">
        <w:rPr>
          <w:lang w:eastAsia="nl-NL"/>
        </w:rPr>
        <w:t>) voor een toelichting op het programma. </w:t>
      </w:r>
      <w:r w:rsidRPr="00B1053C">
        <w:rPr>
          <w:color w:val="FF0000"/>
          <w:lang w:eastAsia="nl-NL"/>
        </w:rPr>
        <w:t xml:space="preserve">Aanmelden kan nog tot 1 april  via: </w:t>
      </w:r>
      <w:hyperlink r:id="rId6" w:history="1">
        <w:r w:rsidR="00B1053C" w:rsidRPr="00B1053C">
          <w:rPr>
            <w:rStyle w:val="Hyperlink"/>
            <w:color w:val="FF0000"/>
            <w:lang w:eastAsia="nl-NL"/>
          </w:rPr>
          <w:t>bijeenkomst@deburcht.org</w:t>
        </w:r>
      </w:hyperlink>
    </w:p>
    <w:p w:rsidR="00B1053C" w:rsidRPr="00B02DE9" w:rsidRDefault="00B1053C" w:rsidP="00B1053C">
      <w:pPr>
        <w:pStyle w:val="Geenafstand"/>
        <w:rPr>
          <w:lang w:eastAsia="nl-NL"/>
        </w:rPr>
      </w:pPr>
    </w:p>
    <w:p w:rsidR="00B02DE9" w:rsidRPr="00B02DE9" w:rsidRDefault="00B02DE9" w:rsidP="00B02DE9">
      <w:pPr>
        <w:shd w:val="clear" w:color="auto" w:fill="FFFFFF"/>
        <w:spacing w:before="100" w:beforeAutospacing="1" w:after="100" w:afterAutospacing="1" w:line="240" w:lineRule="auto"/>
        <w:jc w:val="both"/>
        <w:outlineLvl w:val="2"/>
        <w:rPr>
          <w:rFonts w:ascii="Georgia" w:eastAsia="Times New Roman" w:hAnsi="Georgia" w:cs="Times New Roman"/>
          <w:b/>
          <w:bCs/>
          <w:color w:val="00467F"/>
          <w:sz w:val="27"/>
          <w:szCs w:val="27"/>
          <w:lang w:eastAsia="nl-NL"/>
        </w:rPr>
      </w:pPr>
      <w:r w:rsidRPr="00B02DE9">
        <w:rPr>
          <w:rFonts w:ascii="Georgia" w:eastAsia="Times New Roman" w:hAnsi="Georgia" w:cs="Times New Roman"/>
          <w:b/>
          <w:bCs/>
          <w:color w:val="00467F"/>
          <w:sz w:val="27"/>
          <w:szCs w:val="27"/>
          <w:lang w:eastAsia="nl-NL"/>
        </w:rPr>
        <w:t>Presentaties precaire arbeid beschikbaar</w:t>
      </w:r>
    </w:p>
    <w:p w:rsidR="00B02DE9" w:rsidRPr="00B02DE9" w:rsidRDefault="00B02DE9" w:rsidP="00B1053C">
      <w:pPr>
        <w:pStyle w:val="Geenafstand"/>
        <w:rPr>
          <w:lang w:eastAsia="nl-NL"/>
        </w:rPr>
      </w:pPr>
      <w:r w:rsidRPr="00B02DE9">
        <w:rPr>
          <w:lang w:eastAsia="nl-NL"/>
        </w:rPr>
        <w:t>De wetenschapsmiddag van WB de Burcht (14 februari 2019) stond in het teken van precaire arbeid met</w:t>
      </w:r>
      <w:r w:rsidR="00B1053C">
        <w:rPr>
          <w:lang w:eastAsia="nl-NL"/>
        </w:rPr>
        <w:t xml:space="preserve"> </w:t>
      </w:r>
      <w:r w:rsidRPr="00B02DE9">
        <w:rPr>
          <w:lang w:eastAsia="nl-NL"/>
        </w:rPr>
        <w:t>de volgende presentaties:</w:t>
      </w:r>
      <w:r w:rsidRPr="00B02DE9">
        <w:rPr>
          <w:lang w:eastAsia="nl-NL"/>
        </w:rPr>
        <w:br/>
        <w:t xml:space="preserve">- Christophe </w:t>
      </w:r>
      <w:proofErr w:type="spellStart"/>
      <w:r w:rsidRPr="00B02DE9">
        <w:rPr>
          <w:lang w:eastAsia="nl-NL"/>
        </w:rPr>
        <w:t>Vanroelen</w:t>
      </w:r>
      <w:proofErr w:type="spellEnd"/>
      <w:r w:rsidRPr="00B02DE9">
        <w:rPr>
          <w:lang w:eastAsia="nl-NL"/>
        </w:rPr>
        <w:t xml:space="preserve"> (VU, Brussel): Precair werk en de Kwaliteit van tewerkstelling. De vergeten determinant van welzijn en gezondheid op het werk.</w:t>
      </w:r>
      <w:r w:rsidRPr="00B02DE9">
        <w:rPr>
          <w:lang w:eastAsia="nl-NL"/>
        </w:rPr>
        <w:br/>
        <w:t>- Sanne van der Gaag (WB de Burcht/FNV): Precair werk en de vakbeweging.</w:t>
      </w:r>
      <w:r w:rsidRPr="00B02DE9">
        <w:rPr>
          <w:lang w:eastAsia="nl-NL"/>
        </w:rPr>
        <w:br/>
        <w:t xml:space="preserve">- Arjen Siegmann (Medewerker Wetenschappelijk Instituut voor het CDA): "Het </w:t>
      </w:r>
      <w:proofErr w:type="spellStart"/>
      <w:r w:rsidRPr="00B02DE9">
        <w:rPr>
          <w:lang w:eastAsia="nl-NL"/>
        </w:rPr>
        <w:t>Segway</w:t>
      </w:r>
      <w:proofErr w:type="spellEnd"/>
      <w:r w:rsidRPr="00B02DE9">
        <w:rPr>
          <w:lang w:eastAsia="nl-NL"/>
        </w:rPr>
        <w:t xml:space="preserve"> probleem".</w:t>
      </w:r>
      <w:r w:rsidRPr="00B02DE9">
        <w:rPr>
          <w:lang w:eastAsia="nl-NL"/>
        </w:rPr>
        <w:br/>
      </w:r>
      <w:r w:rsidRPr="00B02DE9">
        <w:rPr>
          <w:color w:val="FF0000"/>
          <w:lang w:eastAsia="nl-NL"/>
        </w:rPr>
        <w:t>De presentatie zijn beschikbaar via: </w:t>
      </w:r>
      <w:hyperlink r:id="rId7" w:tgtFrame="_blank" w:history="1">
        <w:r w:rsidRPr="00B02DE9">
          <w:rPr>
            <w:color w:val="FF0000"/>
            <w:u w:val="single"/>
            <w:lang w:eastAsia="nl-NL"/>
          </w:rPr>
          <w:t>https://www.deburcht.nl/wetenschappelijk-bureau/publicaties/overige-publicaties</w:t>
        </w:r>
      </w:hyperlink>
    </w:p>
    <w:p w:rsidR="00B02DE9" w:rsidRPr="00B02DE9" w:rsidRDefault="00B02DE9" w:rsidP="00B02DE9">
      <w:pPr>
        <w:shd w:val="clear" w:color="auto" w:fill="FFFFFF"/>
        <w:spacing w:before="100" w:beforeAutospacing="1" w:after="100" w:afterAutospacing="1" w:line="240" w:lineRule="auto"/>
        <w:jc w:val="both"/>
        <w:rPr>
          <w:rFonts w:ascii="Georgia" w:eastAsia="Times New Roman" w:hAnsi="Georgia" w:cs="Times New Roman"/>
          <w:color w:val="00467F"/>
          <w:sz w:val="28"/>
          <w:szCs w:val="20"/>
          <w:lang w:eastAsia="nl-NL"/>
        </w:rPr>
      </w:pPr>
      <w:r w:rsidRPr="00B02DE9">
        <w:rPr>
          <w:rFonts w:ascii="Georgia" w:eastAsia="Times New Roman" w:hAnsi="Georgia" w:cs="Times New Roman"/>
          <w:b/>
          <w:bCs/>
          <w:color w:val="00467F"/>
          <w:sz w:val="28"/>
          <w:szCs w:val="20"/>
          <w:lang w:eastAsia="nl-NL"/>
        </w:rPr>
        <w:t>Opiniepagina over toekomst vakbeweging</w:t>
      </w:r>
    </w:p>
    <w:p w:rsidR="00B02DE9" w:rsidRPr="00B02DE9" w:rsidRDefault="00B02DE9" w:rsidP="00B1053C">
      <w:pPr>
        <w:pStyle w:val="Geenafstand"/>
        <w:rPr>
          <w:lang w:eastAsia="nl-NL"/>
        </w:rPr>
      </w:pPr>
      <w:r w:rsidRPr="00B02DE9">
        <w:rPr>
          <w:lang w:eastAsia="nl-NL"/>
        </w:rPr>
        <w:t>Op onze opiniepagina (</w:t>
      </w:r>
      <w:hyperlink r:id="rId8" w:tgtFrame="_blank" w:history="1">
        <w:r w:rsidRPr="00B02DE9">
          <w:rPr>
            <w:color w:val="0186BA"/>
            <w:u w:val="single"/>
            <w:lang w:eastAsia="nl-NL"/>
          </w:rPr>
          <w:t>https://www.deburcht.nl/wetenschappelijk-bureau/opinie</w:t>
        </w:r>
      </w:hyperlink>
      <w:r w:rsidRPr="00B02DE9">
        <w:rPr>
          <w:lang w:eastAsia="nl-NL"/>
        </w:rPr>
        <w:t>) bieden wij ruimte aan iedereen binnen en buiten de vakbeweging om zijn of haar opinie te geven over de huidige staat van de vakbeweging en haar toekomst. Ondertussen zijn zes opiniestukken geplaatst:</w:t>
      </w:r>
      <w:r w:rsidRPr="00B02DE9">
        <w:rPr>
          <w:lang w:eastAsia="nl-NL"/>
        </w:rPr>
        <w:br/>
        <w:t>- Jan Verhagen: Vakbond en neoliberalisme (1 maart 2019)</w:t>
      </w:r>
      <w:r w:rsidRPr="00B02DE9">
        <w:rPr>
          <w:lang w:eastAsia="nl-NL"/>
        </w:rPr>
        <w:br/>
        <w:t>- Hans van Sprang: De toekomst van de vakbeweging – de vakbeweging van de toekomst (19 februari 2019)</w:t>
      </w:r>
      <w:r w:rsidRPr="00B02DE9">
        <w:rPr>
          <w:lang w:eastAsia="nl-NL"/>
        </w:rPr>
        <w:br/>
        <w:t>- Mariska den Hoedt : Sterke vakbonden en goed werkgeverschap gaan hand in hand (6 februari 2019)</w:t>
      </w:r>
      <w:r w:rsidRPr="00B02DE9">
        <w:rPr>
          <w:lang w:eastAsia="nl-NL"/>
        </w:rPr>
        <w:br/>
        <w:t>- Annette de Groot: Is de vakbeweging werkelijk verzwakt ten opzichte van de werkgevers? (28 januari 2019)</w:t>
      </w:r>
      <w:r w:rsidRPr="00B02DE9">
        <w:rPr>
          <w:lang w:eastAsia="nl-NL"/>
        </w:rPr>
        <w:br/>
        <w:t>- Paul de Beer: De vakbeweging moet kiezen voor een nieuwe koers (26 november 2018)</w:t>
      </w:r>
    </w:p>
    <w:p w:rsidR="00B02DE9" w:rsidRPr="00B02DE9" w:rsidRDefault="00B02DE9" w:rsidP="00B1053C">
      <w:pPr>
        <w:pStyle w:val="Geenafstand"/>
        <w:rPr>
          <w:lang w:eastAsia="nl-NL"/>
        </w:rPr>
      </w:pPr>
      <w:r w:rsidRPr="00B02DE9">
        <w:rPr>
          <w:color w:val="FF0000"/>
          <w:lang w:eastAsia="nl-NL"/>
        </w:rPr>
        <w:t>Wilt u een bijdrage leveren aan deze discussie, stuur dan uw opinie in via opinie@deburcht.org</w:t>
      </w:r>
      <w:r w:rsidRPr="00B02DE9">
        <w:rPr>
          <w:lang w:eastAsia="nl-NL"/>
        </w:rPr>
        <w:t> . Wij nemen dan contact op over plaatsing van uw artikel. De maximale omvang van een artikel is 2000 woorden.</w:t>
      </w:r>
    </w:p>
    <w:p w:rsidR="00B02DE9" w:rsidRPr="00B02DE9" w:rsidRDefault="00B02DE9" w:rsidP="00B02DE9">
      <w:pPr>
        <w:shd w:val="clear" w:color="auto" w:fill="FFFFFF"/>
        <w:spacing w:before="100" w:beforeAutospacing="1" w:after="100" w:afterAutospacing="1" w:line="240" w:lineRule="auto"/>
        <w:jc w:val="both"/>
        <w:rPr>
          <w:rFonts w:ascii="Georgia" w:eastAsia="Times New Roman" w:hAnsi="Georgia" w:cs="Times New Roman"/>
          <w:color w:val="00467F"/>
          <w:sz w:val="28"/>
          <w:szCs w:val="20"/>
          <w:lang w:eastAsia="nl-NL"/>
        </w:rPr>
      </w:pPr>
      <w:r w:rsidRPr="00B02DE9">
        <w:rPr>
          <w:rFonts w:ascii="Georgia" w:eastAsia="Times New Roman" w:hAnsi="Georgia" w:cs="Times New Roman"/>
          <w:b/>
          <w:bCs/>
          <w:color w:val="00467F"/>
          <w:sz w:val="28"/>
          <w:szCs w:val="20"/>
          <w:lang w:eastAsia="nl-NL"/>
        </w:rPr>
        <w:t>Winnaar scriptieprijs vakbeweging bekend</w:t>
      </w:r>
    </w:p>
    <w:p w:rsidR="00B02DE9" w:rsidRPr="00B02DE9" w:rsidRDefault="00B02DE9" w:rsidP="00B1053C">
      <w:pPr>
        <w:pStyle w:val="Geenafstand"/>
        <w:rPr>
          <w:lang w:eastAsia="nl-NL"/>
        </w:rPr>
      </w:pPr>
      <w:r w:rsidRPr="00B02DE9">
        <w:rPr>
          <w:b/>
          <w:bCs/>
          <w:lang w:eastAsia="nl-NL"/>
        </w:rPr>
        <w:t xml:space="preserve">Rosa </w:t>
      </w:r>
      <w:proofErr w:type="spellStart"/>
      <w:r w:rsidRPr="00B02DE9">
        <w:rPr>
          <w:b/>
          <w:bCs/>
          <w:lang w:eastAsia="nl-NL"/>
        </w:rPr>
        <w:t>Kösters</w:t>
      </w:r>
      <w:proofErr w:type="spellEnd"/>
      <w:r w:rsidRPr="00B02DE9">
        <w:rPr>
          <w:lang w:eastAsia="nl-NL"/>
        </w:rPr>
        <w:t> (Universiteit van Amsterdam, Master Geschiedenis) is de winnaar van de scriptieprijs van de vakbeweging 2018 met haar scriptie: ‘Hand- en ellebogenwerk, de transformatie op de werkvloer bij Hoogovens en Philips, 1973-1985. Voor de scriptieprijs van de vakbeweging 2018 waren verder genomineerd:</w:t>
      </w:r>
      <w:r w:rsidRPr="00B02DE9">
        <w:rPr>
          <w:lang w:eastAsia="nl-NL"/>
        </w:rPr>
        <w:br/>
        <w:t>1. </w:t>
      </w:r>
      <w:r w:rsidRPr="00B02DE9">
        <w:rPr>
          <w:b/>
          <w:bCs/>
          <w:lang w:eastAsia="nl-NL"/>
        </w:rPr>
        <w:t>Naomi Hartkamp</w:t>
      </w:r>
      <w:r w:rsidRPr="00B02DE9">
        <w:rPr>
          <w:lang w:eastAsia="nl-NL"/>
        </w:rPr>
        <w:t xml:space="preserve"> (Rijksuniversiteit Groningen, Master Sociologie, richting Arbeidssociologie) Titel </w:t>
      </w:r>
      <w:r w:rsidRPr="00B02DE9">
        <w:rPr>
          <w:lang w:eastAsia="nl-NL"/>
        </w:rPr>
        <w:lastRenderedPageBreak/>
        <w:t>scriptie: ‘De ambigue wereld van de sociale werkvoorziening’</w:t>
      </w:r>
      <w:r w:rsidRPr="00B02DE9">
        <w:rPr>
          <w:lang w:eastAsia="nl-NL"/>
        </w:rPr>
        <w:br/>
        <w:t>2. </w:t>
      </w:r>
      <w:proofErr w:type="spellStart"/>
      <w:r w:rsidRPr="00B02DE9">
        <w:rPr>
          <w:b/>
          <w:bCs/>
          <w:lang w:eastAsia="nl-NL"/>
        </w:rPr>
        <w:t>Petar</w:t>
      </w:r>
      <w:proofErr w:type="spellEnd"/>
      <w:r w:rsidRPr="00B02DE9">
        <w:rPr>
          <w:b/>
          <w:bCs/>
          <w:lang w:eastAsia="nl-NL"/>
        </w:rPr>
        <w:t xml:space="preserve"> </w:t>
      </w:r>
      <w:proofErr w:type="spellStart"/>
      <w:r w:rsidRPr="00B02DE9">
        <w:rPr>
          <w:b/>
          <w:bCs/>
          <w:lang w:eastAsia="nl-NL"/>
        </w:rPr>
        <w:t>Marčeta</w:t>
      </w:r>
      <w:proofErr w:type="spellEnd"/>
      <w:r w:rsidRPr="00B02DE9">
        <w:rPr>
          <w:lang w:eastAsia="nl-NL"/>
        </w:rPr>
        <w:t> (Universiteit van Amsterdam, Master Sociologie)</w:t>
      </w:r>
      <w:r w:rsidRPr="00B02DE9">
        <w:rPr>
          <w:lang w:eastAsia="nl-NL"/>
        </w:rPr>
        <w:br/>
        <w:t xml:space="preserve">Titel scriptie: ‘ Trade Union responses </w:t>
      </w:r>
      <w:proofErr w:type="spellStart"/>
      <w:r w:rsidRPr="00B02DE9">
        <w:rPr>
          <w:lang w:eastAsia="nl-NL"/>
        </w:rPr>
        <w:t>towards</w:t>
      </w:r>
      <w:proofErr w:type="spellEnd"/>
      <w:r w:rsidRPr="00B02DE9">
        <w:rPr>
          <w:lang w:eastAsia="nl-NL"/>
        </w:rPr>
        <w:t xml:space="preserve"> platform </w:t>
      </w:r>
      <w:proofErr w:type="spellStart"/>
      <w:r w:rsidRPr="00B02DE9">
        <w:rPr>
          <w:lang w:eastAsia="nl-NL"/>
        </w:rPr>
        <w:t>capitalism</w:t>
      </w:r>
      <w:proofErr w:type="spellEnd"/>
      <w:r w:rsidRPr="00B02DE9">
        <w:rPr>
          <w:lang w:eastAsia="nl-NL"/>
        </w:rPr>
        <w:t xml:space="preserve"> in </w:t>
      </w:r>
      <w:proofErr w:type="spellStart"/>
      <w:r w:rsidRPr="00B02DE9">
        <w:rPr>
          <w:lang w:eastAsia="nl-NL"/>
        </w:rPr>
        <w:t>the</w:t>
      </w:r>
      <w:proofErr w:type="spellEnd"/>
      <w:r w:rsidRPr="00B02DE9">
        <w:rPr>
          <w:lang w:eastAsia="nl-NL"/>
        </w:rPr>
        <w:t xml:space="preserve"> Netherlands’</w:t>
      </w:r>
      <w:r w:rsidRPr="00B02DE9">
        <w:rPr>
          <w:lang w:eastAsia="nl-NL"/>
        </w:rPr>
        <w:br/>
        <w:t>3. </w:t>
      </w:r>
      <w:r w:rsidRPr="00B02DE9">
        <w:rPr>
          <w:b/>
          <w:bCs/>
          <w:lang w:eastAsia="nl-NL"/>
        </w:rPr>
        <w:t>Hidde van Roosmalen </w:t>
      </w:r>
      <w:r w:rsidRPr="00B02DE9">
        <w:rPr>
          <w:lang w:eastAsia="nl-NL"/>
        </w:rPr>
        <w:t>(Universiteit Utrecht, master ondernemingsrecht)</w:t>
      </w:r>
      <w:r w:rsidRPr="00B02DE9">
        <w:rPr>
          <w:lang w:eastAsia="nl-NL"/>
        </w:rPr>
        <w:br/>
        <w:t>Titel scriptie: ‘Legitimiteit van nationaal medezeggenschapsrecht onder druk’.</w:t>
      </w:r>
    </w:p>
    <w:p w:rsidR="00B02DE9" w:rsidRPr="00B02DE9" w:rsidRDefault="00B02DE9" w:rsidP="00B1053C">
      <w:pPr>
        <w:pStyle w:val="Geenafstand"/>
        <w:rPr>
          <w:lang w:eastAsia="nl-NL"/>
        </w:rPr>
      </w:pPr>
      <w:r w:rsidRPr="00B02DE9">
        <w:rPr>
          <w:lang w:eastAsia="nl-NL"/>
        </w:rPr>
        <w:t>Deze scripties zijn beschikbaar via: </w:t>
      </w:r>
      <w:hyperlink r:id="rId9" w:tgtFrame="_blank" w:history="1">
        <w:r w:rsidRPr="00B02DE9">
          <w:rPr>
            <w:color w:val="0186BA"/>
            <w:u w:val="single"/>
            <w:lang w:eastAsia="nl-NL"/>
          </w:rPr>
          <w:t>https://www.deburcht.nl/wetenschappelijk-bureau/scriptieprijs</w:t>
        </w:r>
      </w:hyperlink>
    </w:p>
    <w:p w:rsidR="00B1053C" w:rsidRDefault="00B1053C" w:rsidP="00B1053C">
      <w:pPr>
        <w:pStyle w:val="Geenafstand"/>
        <w:rPr>
          <w:lang w:eastAsia="nl-NL"/>
        </w:rPr>
      </w:pPr>
    </w:p>
    <w:p w:rsidR="00B1053C" w:rsidRPr="00B02DE9" w:rsidRDefault="00B1053C" w:rsidP="00B1053C">
      <w:pPr>
        <w:pStyle w:val="Geenafstand"/>
        <w:rPr>
          <w:lang w:eastAsia="nl-NL"/>
        </w:rPr>
      </w:pPr>
      <w:r w:rsidRPr="00B1053C">
        <w:rPr>
          <w:b/>
          <w:color w:val="17365D" w:themeColor="text2" w:themeShade="BF"/>
          <w:sz w:val="28"/>
          <w:u w:val="single"/>
          <w:lang w:eastAsia="nl-NL"/>
        </w:rPr>
        <w:t>Agenda</w:t>
      </w:r>
      <w:bookmarkStart w:id="0" w:name="_GoBack"/>
      <w:bookmarkEnd w:id="0"/>
      <w:r w:rsidRPr="00B1053C">
        <w:rPr>
          <w:lang w:eastAsia="nl-NL"/>
        </w:rPr>
        <w:br/>
      </w:r>
      <w:r w:rsidRPr="00B02DE9">
        <w:rPr>
          <w:lang w:eastAsia="nl-NL"/>
        </w:rPr>
        <w:t xml:space="preserve">In het voorjaar staan nog twee themabijeenkomsten gepland. Op 2 mei (middag) is er een lezing van Prof. Guy </w:t>
      </w:r>
      <w:proofErr w:type="spellStart"/>
      <w:r w:rsidRPr="00B02DE9">
        <w:rPr>
          <w:lang w:eastAsia="nl-NL"/>
        </w:rPr>
        <w:t>Mundlak</w:t>
      </w:r>
      <w:proofErr w:type="spellEnd"/>
      <w:r w:rsidRPr="00B02DE9">
        <w:rPr>
          <w:lang w:eastAsia="nl-NL"/>
        </w:rPr>
        <w:t xml:space="preserve"> over ervaringen met </w:t>
      </w:r>
      <w:proofErr w:type="spellStart"/>
      <w:r w:rsidRPr="00B02DE9">
        <w:rPr>
          <w:lang w:eastAsia="nl-NL"/>
        </w:rPr>
        <w:t>organising</w:t>
      </w:r>
      <w:proofErr w:type="spellEnd"/>
      <w:r w:rsidRPr="00B02DE9">
        <w:rPr>
          <w:lang w:eastAsia="nl-NL"/>
        </w:rPr>
        <w:t xml:space="preserve"> in verschillende landen; op 19 juni (middag) presenteren we het onderzoek van WB de Burcht naar "Lessen uit het buitenland"</w:t>
      </w:r>
    </w:p>
    <w:p w:rsidR="00D61C57" w:rsidRDefault="00D61C57"/>
    <w:sectPr w:rsidR="00D61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E9"/>
    <w:rsid w:val="001B39FF"/>
    <w:rsid w:val="00B02DE9"/>
    <w:rsid w:val="00B1053C"/>
    <w:rsid w:val="00D61C57"/>
    <w:rsid w:val="00DD6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B02DE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02DE9"/>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B02D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02DE9"/>
    <w:rPr>
      <w:b/>
      <w:bCs/>
    </w:rPr>
  </w:style>
  <w:style w:type="character" w:styleId="Hyperlink">
    <w:name w:val="Hyperlink"/>
    <w:basedOn w:val="Standaardalinea-lettertype"/>
    <w:uiPriority w:val="99"/>
    <w:unhideWhenUsed/>
    <w:rsid w:val="00B02DE9"/>
    <w:rPr>
      <w:color w:val="0000FF"/>
      <w:u w:val="single"/>
    </w:rPr>
  </w:style>
  <w:style w:type="paragraph" w:styleId="Geenafstand">
    <w:name w:val="No Spacing"/>
    <w:uiPriority w:val="1"/>
    <w:qFormat/>
    <w:rsid w:val="00B105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B02DE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02DE9"/>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B02D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02DE9"/>
    <w:rPr>
      <w:b/>
      <w:bCs/>
    </w:rPr>
  </w:style>
  <w:style w:type="character" w:styleId="Hyperlink">
    <w:name w:val="Hyperlink"/>
    <w:basedOn w:val="Standaardalinea-lettertype"/>
    <w:uiPriority w:val="99"/>
    <w:unhideWhenUsed/>
    <w:rsid w:val="00B02DE9"/>
    <w:rPr>
      <w:color w:val="0000FF"/>
      <w:u w:val="single"/>
    </w:rPr>
  </w:style>
  <w:style w:type="paragraph" w:styleId="Geenafstand">
    <w:name w:val="No Spacing"/>
    <w:uiPriority w:val="1"/>
    <w:qFormat/>
    <w:rsid w:val="00B10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burcht.nl/wetenschappelijk-bureau/opinie" TargetMode="External"/><Relationship Id="rId3" Type="http://schemas.openxmlformats.org/officeDocument/2006/relationships/settings" Target="settings.xml"/><Relationship Id="rId7" Type="http://schemas.openxmlformats.org/officeDocument/2006/relationships/hyperlink" Target="https://www.deburcht.nl/wetenschappelijk-bureau/publicaties/overige-publicat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jeenkomst@deburcht.org" TargetMode="External"/><Relationship Id="rId11" Type="http://schemas.openxmlformats.org/officeDocument/2006/relationships/theme" Target="theme/theme1.xml"/><Relationship Id="rId5" Type="http://schemas.openxmlformats.org/officeDocument/2006/relationships/hyperlink" Target="https://www.deburcht.nl/wetenschappelijk-bureau/nieuw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burcht.nl/wetenschappelijk-bureau/scriptiepr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onderzoeker</dc:creator>
  <cp:lastModifiedBy>onderzoeker</cp:lastModifiedBy>
  <cp:revision>2</cp:revision>
  <dcterms:created xsi:type="dcterms:W3CDTF">2019-03-11T12:36:00Z</dcterms:created>
  <dcterms:modified xsi:type="dcterms:W3CDTF">2019-03-11T12:36:00Z</dcterms:modified>
</cp:coreProperties>
</file>